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Diciembre es uno de los meses más importantes en Colombia debido a que representa tiempo de paz, armonía y familia. Lo anterior se debe en gran medida a que durante esta época del año se realizan diferentes celebraciones como el </w:t>
      </w:r>
      <w:hyperlink r:id="rId6">
        <w:r w:rsidDel="00000000" w:rsidR="00000000" w:rsidRPr="00000000">
          <w:rPr>
            <w:sz w:val="24"/>
            <w:szCs w:val="24"/>
            <w:u w:val="single"/>
            <w:rtl w:val="0"/>
          </w:rPr>
          <w:t xml:space="preserve">Día de las velitas</w:t>
        </w:r>
      </w:hyperlink>
      <w:r w:rsidDel="00000000" w:rsidR="00000000" w:rsidRPr="00000000">
        <w:rPr>
          <w:sz w:val="24"/>
          <w:szCs w:val="24"/>
          <w:rtl w:val="0"/>
        </w:rPr>
        <w:t xml:space="preserve">, la Inmaculada Concepción de la Santísima Virgen María, Navidad y Año Nuevo. No obstante, hay una celebración en particular que es típica de la cultura colombiana y alegra el corazón de miles de niños: la novena de aguinaldos.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hyperlink r:id="rId7">
        <w:r w:rsidDel="00000000" w:rsidR="00000000" w:rsidRPr="00000000">
          <w:rPr>
            <w:sz w:val="24"/>
            <w:szCs w:val="24"/>
            <w:u w:val="single"/>
            <w:rtl w:val="0"/>
          </w:rPr>
          <w:t xml:space="preserve">La novena se reza durante 9 días</w:t>
        </w:r>
      </w:hyperlink>
      <w:r w:rsidDel="00000000" w:rsidR="00000000" w:rsidRPr="00000000">
        <w:rPr>
          <w:sz w:val="24"/>
          <w:szCs w:val="24"/>
          <w:rtl w:val="0"/>
        </w:rPr>
        <w:t xml:space="preserve">, desde el 16 hasta el 24 de diciembre, y tiene como objetivo principal rememorar los meses previos al nacimiento de Jesús y su llegada a Belén. Además de la tradición católica, los creyentes aprovechan para reunirse con sus seres queridos y compartir diferentes aperitivos típicos de navidad tales como buñuelos, natillas, empanadas, tamales, platos de lechona, galletas, entre otros.</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520" w:line="276" w:lineRule="auto"/>
        <w:rPr>
          <w:b w:val="1"/>
          <w:color w:val="000000"/>
          <w:sz w:val="24"/>
          <w:szCs w:val="24"/>
        </w:rPr>
      </w:pPr>
      <w:bookmarkStart w:colFirst="0" w:colLast="0" w:name="_tqejhd1iikne" w:id="0"/>
      <w:bookmarkEnd w:id="0"/>
      <w:r w:rsidDel="00000000" w:rsidR="00000000" w:rsidRPr="00000000">
        <w:rPr>
          <w:b w:val="1"/>
          <w:color w:val="000000"/>
          <w:sz w:val="24"/>
          <w:szCs w:val="24"/>
          <w:rtl w:val="0"/>
        </w:rPr>
        <w:t xml:space="preserve">Origen de la novena de aguinaldos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La novena de aguinaldos​ es una costumbre católica, arraigada en Colombia, Venezuela y Ecuador, relacionada con la festividad de Navidad. Es análoga a las Posadas que se celebran en México y América Central. Se trata de una oración rezada durante nueve días (novena) en la época previa a la Navidad.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Más allá de la tradición católica, la novena de aguinaldos se ha convertido en un evento social, en el cual, en torno a la oración, se reúnen los miembros de la familia, los trabajadores en sus compañías y las comunidades en los parques o en los centros comerciales. Además, acompañan el evento con el canto de villancicos, y el compartir de aperitivos tradicionales para el tiempo de Navidad.</w:t>
      </w:r>
      <w:r w:rsidDel="00000000" w:rsidR="00000000" w:rsidRPr="00000000">
        <w:rPr>
          <w:rtl w:val="0"/>
        </w:rPr>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520" w:line="276" w:lineRule="auto"/>
        <w:rPr>
          <w:color w:val="000000"/>
          <w:sz w:val="24"/>
          <w:szCs w:val="24"/>
        </w:rPr>
      </w:pPr>
      <w:bookmarkStart w:colFirst="0" w:colLast="0" w:name="_xc8508vof3nn" w:id="1"/>
      <w:bookmarkEnd w:id="1"/>
      <w:r w:rsidDel="00000000" w:rsidR="00000000" w:rsidRPr="00000000">
        <w:rPr>
          <w:color w:val="000000"/>
          <w:sz w:val="24"/>
          <w:szCs w:val="24"/>
          <w:rtl w:val="0"/>
        </w:rPr>
        <w:t xml:space="preserve">El origen de esta tradición se dio en 1743, cuando el sacerdote ecuatoriano Francisco Fray Fernando de Larrea decidió escribir un texto único para la época de fin de año por petición de Clemencia de Jesús Caycedo Vélez, fundadora del Colegio de La Enseñanza en Bogotá. El libro original contenía 52 páginas, se publicó por primera vez en 1784 y fue impreso por Antonio Espíndola, sin embargo, con el tiempo el texto se redujo para hacerlo más práctico.</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En 1886 la madre María Ignacia, religiosa, poeta y escritora bogotana, la modificó y agregó los gozos. Actualmente durante los 9 días se repiten algunas plegarias, sin embargo, las consideraciones diarias cambian dependiendo del día. Este es el orden para rezar la novena: Oración para todos los días, consideraciones del día, oración a la Santísima Virgen, oración a San José, gozos o Aspiraciones para la venida del Niño Jesús, oración al Niño Jesús y villancicos.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December is one of the most important months in Colombia because it represents the time of peace, harmony and family. The above is due to a large extent that during this time of the year different celebrations such as the Day of the Velitas (Candles Day) are held, the Immaculate Conception of the Blessed Virgin Mary, Christmas and New Year. However, there is a particular celebration that is typical of Colombian culture and rejoices the hearts of thousands of children: </w:t>
      </w:r>
      <w:r w:rsidDel="00000000" w:rsidR="00000000" w:rsidRPr="00000000">
        <w:rPr>
          <w:b w:val="1"/>
          <w:sz w:val="24"/>
          <w:szCs w:val="24"/>
          <w:rtl w:val="0"/>
        </w:rPr>
        <w:t xml:space="preserve">The Christmas Novena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The novena is prayed for 9 days, from December 16 to 24, and has as its main goal  to recall the 9 months before the birth of Jesus and his arrival in Bethlehem. In addition to the Catholic tradition, believers take the opportunity to meet with their loved ones and share different typical Christmas snacks such as fritters, custard, empanadas, tamales, pork, cookies, among others.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line="276" w:lineRule="auto"/>
        <w:rPr>
          <w:b w:val="1"/>
          <w:sz w:val="24"/>
          <w:szCs w:val="24"/>
        </w:rPr>
      </w:pPr>
      <w:r w:rsidDel="00000000" w:rsidR="00000000" w:rsidRPr="00000000">
        <w:rPr>
          <w:b w:val="1"/>
          <w:sz w:val="24"/>
          <w:szCs w:val="24"/>
          <w:rtl w:val="0"/>
        </w:rPr>
        <w:t xml:space="preserve">Origin of the Christmas Novena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The Christmas Novena  is a Catholic custom, rooted in Colombia, Venezuela and Ecuador, related to the Christmas holiday. It is analogous to the “Posada (Inns) that are held in Mexico and Central America. It is a prayer prayed for nine days (novena) in the time prior to Christmas.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Beyond the Catholic tradition, The Christmas Novena has become a social event, in which, around prayer, family members, workers in their companies and communities in parks or in malls are gathered. In addition, they accompany the event with the song of carols, and the sharing of traditional snacks for Christmas time.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The origin of this tradition occurred in 1743, when the Ecuadorian priest Francisco Fray Fernando de Larrea decided to write a unique text for the end of the year at the request of Clemencia de Jesús Caycedo Vélez, founder of the College of Teaching in Bogotá. The original book contained 52 pages, was first published in 1784 and was printed by Antonio Espíndola, however, over time the text was reduced to make it more practical.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276" w:lineRule="auto"/>
        <w:rPr>
          <w:sz w:val="24"/>
          <w:szCs w:val="24"/>
        </w:rPr>
      </w:pPr>
      <w:r w:rsidDel="00000000" w:rsidR="00000000" w:rsidRPr="00000000">
        <w:rPr>
          <w:sz w:val="24"/>
          <w:szCs w:val="24"/>
          <w:rtl w:val="0"/>
        </w:rPr>
        <w:t xml:space="preserve">In 1886 Mother María Ignacia, religious, poet and writer from Bogota, modified it and added the gozos (Joy hymns dedicated to baby Jesus). Currently, some prayers are repeated during the 9 days, however, daily considerations change depending on the day. This is the order to pray the novena: prayer for every day, considerations of the day, prayer to the Blessed Virgin, prayer to Saint Joseph, “joy” or aspirations for the coming of the Child Jesus, prayer to the Child Jesus and Christmas carols.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historia_bogota/status/1468292042581291009" TargetMode="External"/><Relationship Id="rId7" Type="http://schemas.openxmlformats.org/officeDocument/2006/relationships/hyperlink" Target="https://twitter.com/santaeduvigispa/status/1470914462664347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